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2A2A2A"/>
          <w:sz w:val="40"/>
        </w:rPr>
        <w:t>ASHRAF AFZAL</w:t>
      </w:r>
    </w:p>
    <w:p>
      <w:r>
        <w:rPr>
          <w:rFonts w:ascii="Calibri" w:hAnsi="Calibri"/>
          <w:b w:val="0"/>
          <w:color w:val="71717A"/>
          <w:sz w:val="22"/>
        </w:rPr>
        <w:t>SAP S/4HANA Solution Architect &amp; VP-Delivery Head</w:t>
      </w:r>
    </w:p>
    <w:p>
      <w:pPr>
        <w:spacing w:before="200" w:after="60"/>
      </w:pPr>
      <w:r>
        <w:rPr>
          <w:rFonts w:ascii="Calibri" w:hAnsi="Calibri"/>
          <w:b/>
          <w:color w:val="0040E0"/>
          <w:sz w:val="20"/>
        </w:rPr>
        <w:t>SUMMARY</w:t>
      </w:r>
    </w:p>
    <w:p>
      <w:r>
        <w:rPr>
          <w:rFonts w:ascii="Calibri" w:hAnsi="Calibri"/>
          <w:b w:val="0"/>
          <w:color w:val="2A2A2A"/>
          <w:sz w:val="20"/>
        </w:rPr>
        <w:t>SAP Certified Professional with over 30 years of experience, including 16+ years in SAP implementation and migration projects. Proven expertise in SAP FICO, TRM, and S/4HANA transformations across global enterprises. Skilled in leading medium to large-scale implementations, team management, and delivering solutions that maximize business value while ensuring client satisfaction.</w:t>
      </w:r>
    </w:p>
    <w:p>
      <w:pPr>
        <w:spacing w:before="200" w:after="60"/>
      </w:pPr>
      <w:r>
        <w:rPr>
          <w:rFonts w:ascii="Calibri" w:hAnsi="Calibri"/>
          <w:b/>
          <w:color w:val="0040E0"/>
          <w:sz w:val="20"/>
        </w:rPr>
        <w:t>SKILLS</w:t>
      </w:r>
    </w:p>
    <w:p>
      <w:r>
        <w:rPr>
          <w:rFonts w:ascii="Calibri" w:hAnsi="Calibri"/>
          <w:b w:val="0"/>
          <w:color w:val="71717A"/>
          <w:sz w:val="20"/>
        </w:rPr>
        <w:t>SAP FICO  |  SAP S/4HANA  |  SAP TRM  |  Solution Design  |  Project Execution  |  Team Management  |  Client Handling  |  Change Management  |  Stakeholder Management  |  Business Process Analysis  |  Leadership &amp; Mentoring  |  Integration &amp; Data Migration  |  SAP Finance &amp; Controlling  |  Profitability Analysis  |  Material Ledger  |  Product Costing  |  Treasury Management  |  SAP Group Reporting  |  SAP Fund Management  |  Internal Orders  |  Cost Accounting  |  Transfer Pricing  |  Accounts Receivable  |  Accounts Payable  |  Asset Accounting  |  Cash &amp; Liquidity Management  |  SAP Public Cloud  |  SAP RISE  |  Risk Management  |  Quality Governance  |  Project Management  |  ABAP WRICEFs  |  Transport Management  |  Integration Testing  |  User Acceptance Testing</w:t>
      </w:r>
    </w:p>
    <w:p>
      <w:pPr>
        <w:spacing w:before="200" w:after="60"/>
      </w:pPr>
      <w:r>
        <w:rPr>
          <w:rFonts w:ascii="Calibri" w:hAnsi="Calibri"/>
          <w:b/>
          <w:color w:val="0040E0"/>
          <w:sz w:val="20"/>
        </w:rPr>
        <w:t>EXPERIENCE</w:t>
      </w:r>
    </w:p>
    <w:p>
      <w:r>
        <w:rPr>
          <w:rFonts w:ascii="Calibri" w:hAnsi="Calibri"/>
          <w:b/>
          <w:color w:val="3F3F46"/>
          <w:sz w:val="20"/>
        </w:rPr>
        <w:t>Delivery Head / Solution Architect — ITHR Technologies</w:t>
      </w:r>
    </w:p>
    <w:p>
      <w:r>
        <w:rPr>
          <w:rFonts w:ascii="Calibri" w:hAnsi="Calibri"/>
          <w:b w:val="0"/>
          <w:color w:val="9CA3AF"/>
          <w:sz w:val="18"/>
        </w:rPr>
        <w:t>Nov 2024 – Present</w:t>
      </w:r>
    </w:p>
    <w:p>
      <w:r>
        <w:rPr>
          <w:rFonts w:ascii="Calibri" w:hAnsi="Calibri"/>
          <w:b w:val="0"/>
          <w:color w:val="2A2A2A"/>
          <w:sz w:val="20"/>
        </w:rPr>
        <w:t>Holds a senior leadership position overseeing SAP delivery operations at organizational level. Responsible for managing end-to-end delivery of SAP solutions, strategic planning, and ensuring successful project execution. Provides solution architecture guidance while leading delivery functions across the organization.</w:t>
      </w:r>
    </w:p>
    <w:p>
      <w:pPr>
        <w:pStyle w:val="ListBullet"/>
      </w:pPr>
      <w:r>
        <w:rPr>
          <w:rFonts w:ascii="Calibri" w:hAnsi="Calibri"/>
          <w:color w:val="71717A"/>
          <w:sz w:val="19"/>
        </w:rPr>
        <w:t>Leadership role managing SAP delivery operations</w:t>
      </w:r>
    </w:p>
    <w:p>
      <w:r>
        <w:rPr>
          <w:rFonts w:ascii="Calibri" w:hAnsi="Calibri"/>
          <w:b/>
          <w:color w:val="3F3F46"/>
          <w:sz w:val="20"/>
        </w:rPr>
        <w:t>Solution Architect — CES</w:t>
      </w:r>
    </w:p>
    <w:p>
      <w:r>
        <w:rPr>
          <w:rFonts w:ascii="Calibri" w:hAnsi="Calibri"/>
          <w:b w:val="0"/>
          <w:color w:val="9CA3AF"/>
          <w:sz w:val="18"/>
        </w:rPr>
        <w:t>Nov 2023 – Oct 2024</w:t>
      </w:r>
    </w:p>
    <w:p>
      <w:r>
        <w:rPr>
          <w:rFonts w:ascii="Calibri" w:hAnsi="Calibri"/>
          <w:b w:val="0"/>
          <w:color w:val="2A2A2A"/>
          <w:sz w:val="20"/>
        </w:rPr>
        <w:t>Served as Solution Architect on Savic projects, leading SAP S/4HANA implementation initiatives. Designed enterprise-grade solutions and guided technical architecture decisions. Responsible for translating business requirements into scalable SAP solutions and ensuring alignment with best practices.</w:t>
      </w:r>
    </w:p>
    <w:p>
      <w:pPr>
        <w:pStyle w:val="ListBullet"/>
      </w:pPr>
      <w:r>
        <w:rPr>
          <w:rFonts w:ascii="Calibri" w:hAnsi="Calibri"/>
          <w:color w:val="71717A"/>
          <w:sz w:val="19"/>
        </w:rPr>
        <w:t>Worked on Savic projects as Solution Architect</w:t>
      </w:r>
    </w:p>
    <w:p>
      <w:pPr>
        <w:pStyle w:val="ListBullet"/>
      </w:pPr>
      <w:r>
        <w:rPr>
          <w:rFonts w:ascii="Calibri" w:hAnsi="Calibri"/>
          <w:color w:val="71717A"/>
          <w:sz w:val="19"/>
        </w:rPr>
        <w:t>Led SAP S/4HANA implementation initiatives</w:t>
      </w:r>
    </w:p>
    <w:p>
      <w:r>
        <w:rPr>
          <w:rFonts w:ascii="Calibri" w:hAnsi="Calibri"/>
          <w:b/>
          <w:color w:val="3F3F46"/>
          <w:sz w:val="20"/>
        </w:rPr>
        <w:t>Platinum Consultant and Team Lead — NTT Data</w:t>
      </w:r>
    </w:p>
    <w:p>
      <w:r>
        <w:rPr>
          <w:rFonts w:ascii="Calibri" w:hAnsi="Calibri"/>
          <w:b w:val="0"/>
          <w:color w:val="9CA3AF"/>
          <w:sz w:val="18"/>
        </w:rPr>
        <w:t>Jun 2021 – Nov 2023  •  India</w:t>
      </w:r>
    </w:p>
    <w:p>
      <w:r>
        <w:rPr>
          <w:rFonts w:ascii="Calibri" w:hAnsi="Calibri"/>
          <w:b w:val="0"/>
          <w:color w:val="2A2A2A"/>
          <w:sz w:val="20"/>
        </w:rPr>
        <w:t>Led SAP S/4HANA implementation projects across pharmaceutical and other industries as a platinum-level consultant. Managed geographically distributed teams across Singapore, Thailand, and Philippines, delivering complex SAP transformations. Provided expert-level consulting on challenging technical and functional requirements while ensuring regional delivery excellence.</w:t>
      </w:r>
    </w:p>
    <w:p>
      <w:pPr>
        <w:pStyle w:val="ListBullet"/>
      </w:pPr>
      <w:r>
        <w:rPr>
          <w:rFonts w:ascii="Calibri" w:hAnsi="Calibri"/>
          <w:color w:val="71717A"/>
          <w:sz w:val="19"/>
        </w:rPr>
        <w:t>Led SAP S/4HANA implementation projects across pharmaceutical and other industries</w:t>
      </w:r>
    </w:p>
    <w:p>
      <w:pPr>
        <w:pStyle w:val="ListBullet"/>
      </w:pPr>
      <w:r>
        <w:rPr>
          <w:rFonts w:ascii="Calibri" w:hAnsi="Calibri"/>
          <w:color w:val="71717A"/>
          <w:sz w:val="19"/>
        </w:rPr>
        <w:t>Managed teams across Singapore, Thailand, and Philippines regions</w:t>
      </w:r>
    </w:p>
    <w:p>
      <w:pPr>
        <w:pStyle w:val="ListBullet"/>
      </w:pPr>
      <w:r>
        <w:rPr>
          <w:rFonts w:ascii="Calibri" w:hAnsi="Calibri"/>
          <w:color w:val="71717A"/>
          <w:sz w:val="19"/>
        </w:rPr>
        <w:t>Provided platinum-level consulting for complex SAP transformations</w:t>
      </w:r>
    </w:p>
    <w:p>
      <w:r>
        <w:rPr>
          <w:rFonts w:ascii="Calibri" w:hAnsi="Calibri"/>
          <w:b/>
          <w:color w:val="3F3F46"/>
          <w:sz w:val="20"/>
        </w:rPr>
        <w:t>Principal Consultant — Nexus Software</w:t>
      </w:r>
    </w:p>
    <w:p>
      <w:r>
        <w:rPr>
          <w:rFonts w:ascii="Calibri" w:hAnsi="Calibri"/>
          <w:b w:val="0"/>
          <w:color w:val="9CA3AF"/>
          <w:sz w:val="18"/>
        </w:rPr>
        <w:t>Jan 2013 – Jun 2021  •  India</w:t>
      </w:r>
    </w:p>
    <w:p>
      <w:r>
        <w:rPr>
          <w:rFonts w:ascii="Calibri" w:hAnsi="Calibri"/>
          <w:b w:val="0"/>
          <w:color w:val="2A2A2A"/>
          <w:sz w:val="20"/>
        </w:rPr>
        <w:t>Delivered multiple S/4HANA implementations across diverse industries including manufacturing, retail, and banking sectors over eight years. Led greenfield implementations and managed global rollouts across KSA, Malaysia, and India. Served as principal consultant responsible for solution design, team leadership, and client relationship management on large-scale transformation programs.</w:t>
      </w:r>
    </w:p>
    <w:p>
      <w:pPr>
        <w:pStyle w:val="ListBullet"/>
      </w:pPr>
      <w:r>
        <w:rPr>
          <w:rFonts w:ascii="Calibri" w:hAnsi="Calibri"/>
          <w:color w:val="71717A"/>
          <w:sz w:val="19"/>
        </w:rPr>
        <w:t>Delivered multiple S/4HANA implementations across manufacturing, retail, and banking sectors</w:t>
      </w:r>
    </w:p>
    <w:p>
      <w:pPr>
        <w:pStyle w:val="ListBullet"/>
      </w:pPr>
      <w:r>
        <w:rPr>
          <w:rFonts w:ascii="Calibri" w:hAnsi="Calibri"/>
          <w:color w:val="71717A"/>
          <w:sz w:val="19"/>
        </w:rPr>
        <w:t>Led greenfield implementations and global rollouts</w:t>
      </w:r>
    </w:p>
    <w:p>
      <w:pPr>
        <w:pStyle w:val="ListBullet"/>
      </w:pPr>
      <w:r>
        <w:rPr>
          <w:rFonts w:ascii="Calibri" w:hAnsi="Calibri"/>
          <w:color w:val="71717A"/>
          <w:sz w:val="19"/>
        </w:rPr>
        <w:t>Managed projects in KSA, Malaysia, and India regions</w:t>
      </w:r>
    </w:p>
    <w:p>
      <w:r>
        <w:rPr>
          <w:rFonts w:ascii="Calibri" w:hAnsi="Calibri"/>
          <w:b/>
          <w:color w:val="3F3F46"/>
          <w:sz w:val="20"/>
        </w:rPr>
        <w:t>Senior Consultant — Phore Technology</w:t>
      </w:r>
    </w:p>
    <w:p>
      <w:r>
        <w:rPr>
          <w:rFonts w:ascii="Calibri" w:hAnsi="Calibri"/>
          <w:b w:val="0"/>
          <w:color w:val="9CA3AF"/>
          <w:sz w:val="18"/>
        </w:rPr>
        <w:t>Jan 2011 – Dec 2012  •  India</w:t>
      </w:r>
    </w:p>
    <w:p>
      <w:r>
        <w:rPr>
          <w:rFonts w:ascii="Calibri" w:hAnsi="Calibri"/>
          <w:b w:val="0"/>
          <w:color w:val="2A2A2A"/>
          <w:sz w:val="20"/>
        </w:rPr>
        <w:t>Provided SAP ECC consulting services supporting both implementation and ongoing support projects. Delivered functional expertise in SAP finance modules while working on client engagements. Contributed to project delivery through requirements analysis, configuration, and user support activities.</w:t>
      </w:r>
    </w:p>
    <w:p>
      <w:pPr>
        <w:pStyle w:val="ListBullet"/>
      </w:pPr>
      <w:r>
        <w:rPr>
          <w:rFonts w:ascii="Calibri" w:hAnsi="Calibri"/>
          <w:color w:val="71717A"/>
          <w:sz w:val="19"/>
        </w:rPr>
        <w:t>Provided SAP ECC consulting services</w:t>
      </w:r>
    </w:p>
    <w:p>
      <w:pPr>
        <w:pStyle w:val="ListBullet"/>
      </w:pPr>
      <w:r>
        <w:rPr>
          <w:rFonts w:ascii="Calibri" w:hAnsi="Calibri"/>
          <w:color w:val="71717A"/>
          <w:sz w:val="19"/>
        </w:rPr>
        <w:t>Supported implementation and support projects</w:t>
      </w:r>
    </w:p>
    <w:p>
      <w:r>
        <w:rPr>
          <w:rFonts w:ascii="Calibri" w:hAnsi="Calibri"/>
          <w:b/>
          <w:color w:val="3F3F46"/>
          <w:sz w:val="20"/>
        </w:rPr>
        <w:t>Senior Consultant — ARAMCO / Jacobs Zate</w:t>
      </w:r>
    </w:p>
    <w:p>
      <w:r>
        <w:rPr>
          <w:rFonts w:ascii="Calibri" w:hAnsi="Calibri"/>
          <w:b w:val="0"/>
          <w:color w:val="9CA3AF"/>
          <w:sz w:val="18"/>
        </w:rPr>
        <w:t>Jan 2006 – Dec 2010  •  KSA</w:t>
      </w:r>
    </w:p>
    <w:p>
      <w:r>
        <w:rPr>
          <w:rFonts w:ascii="Calibri" w:hAnsi="Calibri"/>
          <w:b w:val="0"/>
          <w:color w:val="2A2A2A"/>
          <w:sz w:val="20"/>
        </w:rPr>
        <w:t>Delivered domain expertise and SAP consulting services for ARAMCO projects over five years. Provided senior-level functional and technical guidance on SAP implementations and enhancements. Worked within the energy sector supporting one of the world's largest oil companies through consulting partnership.</w:t>
      </w:r>
    </w:p>
    <w:p>
      <w:pPr>
        <w:pStyle w:val="ListBullet"/>
      </w:pPr>
      <w:r>
        <w:rPr>
          <w:rFonts w:ascii="Calibri" w:hAnsi="Calibri"/>
          <w:color w:val="71717A"/>
          <w:sz w:val="19"/>
        </w:rPr>
        <w:t>Delivered domain expertise and SAP consulting for ARAMCO projects</w:t>
      </w:r>
    </w:p>
    <w:p>
      <w:r>
        <w:rPr>
          <w:rFonts w:ascii="Calibri" w:hAnsi="Calibri"/>
          <w:b/>
          <w:color w:val="3F3F46"/>
          <w:sz w:val="20"/>
        </w:rPr>
        <w:t>Senior Consultant — ARAMCO / Arabian Consulting Co</w:t>
      </w:r>
    </w:p>
    <w:p>
      <w:r>
        <w:rPr>
          <w:rFonts w:ascii="Calibri" w:hAnsi="Calibri"/>
          <w:b w:val="0"/>
          <w:color w:val="9CA3AF"/>
          <w:sz w:val="18"/>
        </w:rPr>
        <w:t>Jan 2005 – Dec 2006  •  KSA</w:t>
      </w:r>
    </w:p>
    <w:p>
      <w:r>
        <w:rPr>
          <w:rFonts w:ascii="Calibri" w:hAnsi="Calibri"/>
          <w:b w:val="0"/>
          <w:color w:val="2A2A2A"/>
          <w:sz w:val="20"/>
        </w:rPr>
        <w:t>Provided senior consulting services for ARAMCO through Arabian Consulting Co partnership. Delivered SAP expertise supporting enterprise systems and business processes. Contributed to large-scale energy sector projects with focus on SAP finance and related modules.</w:t>
      </w:r>
    </w:p>
    <w:p>
      <w:pPr>
        <w:pStyle w:val="ListBullet"/>
      </w:pPr>
      <w:r>
        <w:rPr>
          <w:rFonts w:ascii="Calibri" w:hAnsi="Calibri"/>
          <w:color w:val="71717A"/>
          <w:sz w:val="19"/>
        </w:rPr>
        <w:t>Provided senior consulting services for ARAMCO</w:t>
      </w:r>
    </w:p>
    <w:p>
      <w:r>
        <w:rPr>
          <w:rFonts w:ascii="Calibri" w:hAnsi="Calibri"/>
          <w:b/>
          <w:color w:val="3F3F46"/>
          <w:sz w:val="20"/>
        </w:rPr>
        <w:t>Senior Consultant — ARAMCO / Jaffar A H Consulting Co</w:t>
      </w:r>
    </w:p>
    <w:p>
      <w:r>
        <w:rPr>
          <w:rFonts w:ascii="Calibri" w:hAnsi="Calibri"/>
          <w:b w:val="0"/>
          <w:color w:val="9CA3AF"/>
          <w:sz w:val="18"/>
        </w:rPr>
        <w:t>Oct 2002 – Dec 2004  •  KSA</w:t>
      </w:r>
    </w:p>
    <w:p>
      <w:r>
        <w:rPr>
          <w:rFonts w:ascii="Calibri" w:hAnsi="Calibri"/>
          <w:b w:val="0"/>
          <w:color w:val="2A2A2A"/>
          <w:sz w:val="20"/>
        </w:rPr>
        <w:t>Delivered consulting services for ARAMCO projects through Jaffar A H Consulting Co. Provided SAP expertise and functional guidance on enterprise transformation initiatives. Supported energy sector digital transformation through SAP solution delivery.</w:t>
      </w:r>
    </w:p>
    <w:p>
      <w:pPr>
        <w:pStyle w:val="ListBullet"/>
      </w:pPr>
      <w:r>
        <w:rPr>
          <w:rFonts w:ascii="Calibri" w:hAnsi="Calibri"/>
          <w:color w:val="71717A"/>
          <w:sz w:val="19"/>
        </w:rPr>
        <w:t>Delivered consulting services for ARAMCO projects</w:t>
      </w:r>
    </w:p>
    <w:p>
      <w:r>
        <w:rPr>
          <w:rFonts w:ascii="Calibri" w:hAnsi="Calibri"/>
          <w:b/>
          <w:color w:val="3F3F46"/>
          <w:sz w:val="20"/>
        </w:rPr>
        <w:t>Senior Accountant — AIFIC (Non-Banking)</w:t>
      </w:r>
    </w:p>
    <w:p>
      <w:r>
        <w:rPr>
          <w:rFonts w:ascii="Calibri" w:hAnsi="Calibri"/>
          <w:b w:val="0"/>
          <w:color w:val="9CA3AF"/>
          <w:sz w:val="18"/>
        </w:rPr>
        <w:t>Jun 1994 – Sep 2002  •  KSA</w:t>
      </w:r>
    </w:p>
    <w:p>
      <w:r>
        <w:rPr>
          <w:rFonts w:ascii="Calibri" w:hAnsi="Calibri"/>
          <w:b w:val="0"/>
          <w:color w:val="2A2A2A"/>
          <w:sz w:val="20"/>
        </w:rPr>
        <w:t>Managed accounting operations in a non-banking financial institution for over eight years. Responsible for financial reporting, ledger management, and compliance with financial regulations. Gained extensive domain knowledge in financial services which later supported transition to SAP consulting career.</w:t>
      </w:r>
    </w:p>
    <w:p>
      <w:pPr>
        <w:pStyle w:val="ListBullet"/>
      </w:pPr>
      <w:r>
        <w:rPr>
          <w:rFonts w:ascii="Calibri" w:hAnsi="Calibri"/>
          <w:color w:val="71717A"/>
          <w:sz w:val="19"/>
        </w:rPr>
        <w:t>Managed accounting operations in non-banking financial institution</w:t>
      </w:r>
    </w:p>
    <w:p>
      <w:pPr>
        <w:spacing w:before="200" w:after="60"/>
      </w:pPr>
      <w:r>
        <w:rPr>
          <w:rFonts w:ascii="Calibri" w:hAnsi="Calibri"/>
          <w:b/>
          <w:color w:val="0040E0"/>
          <w:sz w:val="20"/>
        </w:rPr>
        <w:t>EDUCATION</w:t>
      </w:r>
    </w:p>
    <w:p>
      <w:r>
        <w:rPr>
          <w:rFonts w:ascii="Calibri" w:hAnsi="Calibri"/>
          <w:b/>
          <w:color w:val="3F3F46"/>
          <w:sz w:val="20"/>
        </w:rPr>
        <w:t>Master of Commerce</w:t>
      </w:r>
    </w:p>
    <w:p>
      <w:pPr>
        <w:spacing w:before="200" w:after="60"/>
      </w:pPr>
      <w:r>
        <w:rPr>
          <w:rFonts w:ascii="Calibri" w:hAnsi="Calibri"/>
          <w:b/>
          <w:color w:val="0040E0"/>
          <w:sz w:val="20"/>
        </w:rPr>
        <w:t>PROJECTS</w:t>
      </w:r>
    </w:p>
    <w:p>
      <w:r>
        <w:rPr>
          <w:rFonts w:ascii="Calibri" w:hAnsi="Calibri"/>
          <w:b/>
          <w:color w:val="3F3F46"/>
          <w:sz w:val="20"/>
        </w:rPr>
        <w:t>NTT Data - Pharmaceutical Implementation</w:t>
      </w:r>
    </w:p>
    <w:p>
      <w:r>
        <w:rPr>
          <w:rFonts w:ascii="Calibri" w:hAnsi="Calibri"/>
          <w:b w:val="0"/>
          <w:color w:val="2A2A2A"/>
          <w:sz w:val="20"/>
        </w:rPr>
        <w:t>S4HANA Private Cloud implementation for pharmaceutical company</w:t>
      </w:r>
    </w:p>
    <w:p>
      <w:r>
        <w:rPr>
          <w:rFonts w:ascii="Calibri" w:hAnsi="Calibri"/>
          <w:b w:val="0"/>
          <w:color w:val="9CA3AF"/>
          <w:sz w:val="18"/>
        </w:rPr>
        <w:t>Tech: SAP S/4HANA Private Cloud</w:t>
      </w:r>
    </w:p>
    <w:p>
      <w:r>
        <w:rPr>
          <w:rFonts w:ascii="Calibri" w:hAnsi="Calibri"/>
          <w:b/>
          <w:color w:val="3F3F46"/>
          <w:sz w:val="20"/>
        </w:rPr>
        <w:t>Digitide Solutions - Service Sector</w:t>
      </w:r>
    </w:p>
    <w:p>
      <w:r>
        <w:rPr>
          <w:rFonts w:ascii="Calibri" w:hAnsi="Calibri"/>
          <w:b w:val="0"/>
          <w:color w:val="2A2A2A"/>
          <w:sz w:val="20"/>
        </w:rPr>
        <w:t>S4H Rise implementation for service sector client in India</w:t>
      </w:r>
    </w:p>
    <w:p>
      <w:r>
        <w:rPr>
          <w:rFonts w:ascii="Calibri" w:hAnsi="Calibri"/>
          <w:b w:val="0"/>
          <w:color w:val="9CA3AF"/>
          <w:sz w:val="18"/>
        </w:rPr>
        <w:t>Tech: SAP S/4HANA RISE</w:t>
      </w:r>
    </w:p>
    <w:p>
      <w:r>
        <w:rPr>
          <w:rFonts w:ascii="Calibri" w:hAnsi="Calibri"/>
          <w:b/>
          <w:color w:val="3F3F46"/>
          <w:sz w:val="20"/>
        </w:rPr>
        <w:t>ECIL - Public Sector</w:t>
      </w:r>
    </w:p>
    <w:p>
      <w:r>
        <w:rPr>
          <w:rFonts w:ascii="Calibri" w:hAnsi="Calibri"/>
          <w:b w:val="0"/>
          <w:color w:val="2A2A2A"/>
          <w:sz w:val="20"/>
        </w:rPr>
        <w:t>ECC to S4HANA implementation for public sector organization</w:t>
      </w:r>
    </w:p>
    <w:p>
      <w:r>
        <w:rPr>
          <w:rFonts w:ascii="Calibri" w:hAnsi="Calibri"/>
          <w:b w:val="0"/>
          <w:color w:val="9CA3AF"/>
          <w:sz w:val="18"/>
        </w:rPr>
        <w:t>Tech: SAP ECC, SAP S/4HANA</w:t>
      </w:r>
    </w:p>
    <w:p>
      <w:r>
        <w:rPr>
          <w:rFonts w:ascii="Calibri" w:hAnsi="Calibri"/>
          <w:b/>
          <w:color w:val="3F3F46"/>
          <w:sz w:val="20"/>
        </w:rPr>
        <w:t>Anant Cars - Automobile</w:t>
      </w:r>
    </w:p>
    <w:p>
      <w:r>
        <w:rPr>
          <w:rFonts w:ascii="Calibri" w:hAnsi="Calibri"/>
          <w:b w:val="0"/>
          <w:color w:val="2A2A2A"/>
          <w:sz w:val="20"/>
        </w:rPr>
        <w:t>S4HANA Public Cloud implementation for automobile industry</w:t>
      </w:r>
    </w:p>
    <w:p>
      <w:r>
        <w:rPr>
          <w:rFonts w:ascii="Calibri" w:hAnsi="Calibri"/>
          <w:b w:val="0"/>
          <w:color w:val="9CA3AF"/>
          <w:sz w:val="18"/>
        </w:rPr>
        <w:t>Tech: SAP S/4HANA Public Cloud</w:t>
      </w:r>
    </w:p>
    <w:p>
      <w:r>
        <w:rPr>
          <w:rFonts w:ascii="Calibri" w:hAnsi="Calibri"/>
          <w:b/>
          <w:color w:val="3F3F46"/>
          <w:sz w:val="20"/>
        </w:rPr>
        <w:t>West Zone LLC - IS-Retail</w:t>
      </w:r>
    </w:p>
    <w:p>
      <w:r>
        <w:rPr>
          <w:rFonts w:ascii="Calibri" w:hAnsi="Calibri"/>
          <w:b w:val="0"/>
          <w:color w:val="2A2A2A"/>
          <w:sz w:val="20"/>
        </w:rPr>
        <w:t>S4HANA Private Cloud implementation for retail sector in Dubai</w:t>
      </w:r>
    </w:p>
    <w:p>
      <w:r>
        <w:rPr>
          <w:rFonts w:ascii="Calibri" w:hAnsi="Calibri"/>
          <w:b w:val="0"/>
          <w:color w:val="9CA3AF"/>
          <w:sz w:val="18"/>
        </w:rPr>
        <w:t>Tech: SAP S/4HANA Private Cloud, IS-Retail</w:t>
      </w:r>
    </w:p>
    <w:p>
      <w:r>
        <w:rPr>
          <w:rFonts w:ascii="Calibri" w:hAnsi="Calibri"/>
          <w:b/>
          <w:color w:val="3F3F46"/>
          <w:sz w:val="20"/>
        </w:rPr>
        <w:t>Jeyramachandra - Textile</w:t>
      </w:r>
    </w:p>
    <w:p>
      <w:r>
        <w:rPr>
          <w:rFonts w:ascii="Calibri" w:hAnsi="Calibri"/>
          <w:b w:val="0"/>
          <w:color w:val="2A2A2A"/>
          <w:sz w:val="20"/>
        </w:rPr>
        <w:t>S4HANA Private Cloud implementation for textile industry in Kerala &amp; Chennai</w:t>
      </w:r>
    </w:p>
    <w:p>
      <w:r>
        <w:rPr>
          <w:rFonts w:ascii="Calibri" w:hAnsi="Calibri"/>
          <w:b w:val="0"/>
          <w:color w:val="9CA3AF"/>
          <w:sz w:val="18"/>
        </w:rPr>
        <w:t>Tech: SAP S/4HANA Private Cloud</w:t>
      </w:r>
    </w:p>
    <w:p>
      <w:r>
        <w:rPr>
          <w:rFonts w:ascii="Calibri" w:hAnsi="Calibri"/>
          <w:b/>
          <w:color w:val="3F3F46"/>
          <w:sz w:val="20"/>
        </w:rPr>
        <w:t>Rasasi Perfumes - IS-Retail</w:t>
      </w:r>
    </w:p>
    <w:p>
      <w:r>
        <w:rPr>
          <w:rFonts w:ascii="Calibri" w:hAnsi="Calibri"/>
          <w:b w:val="0"/>
          <w:color w:val="2A2A2A"/>
          <w:sz w:val="20"/>
        </w:rPr>
        <w:t>S4HANA Private Cloud implementation for retail perfume company in Dubai</w:t>
      </w:r>
    </w:p>
    <w:p>
      <w:r>
        <w:rPr>
          <w:rFonts w:ascii="Calibri" w:hAnsi="Calibri"/>
          <w:b w:val="0"/>
          <w:color w:val="9CA3AF"/>
          <w:sz w:val="18"/>
        </w:rPr>
        <w:t>Tech: SAP S/4HANA Private Cloud, IS-Retail</w:t>
      </w:r>
    </w:p>
    <w:p>
      <w:r>
        <w:rPr>
          <w:rFonts w:ascii="Calibri" w:hAnsi="Calibri"/>
          <w:b/>
          <w:color w:val="3F3F46"/>
          <w:sz w:val="20"/>
        </w:rPr>
        <w:t>Anjani Foods Beverages</w:t>
      </w:r>
    </w:p>
    <w:p>
      <w:r>
        <w:rPr>
          <w:rFonts w:ascii="Calibri" w:hAnsi="Calibri"/>
          <w:b w:val="0"/>
          <w:color w:val="2A2A2A"/>
          <w:sz w:val="20"/>
        </w:rPr>
        <w:t>S4HANA Private Cloud implementation for food &amp; beverages in MENA Angola</w:t>
      </w:r>
    </w:p>
    <w:p>
      <w:r>
        <w:rPr>
          <w:rFonts w:ascii="Calibri" w:hAnsi="Calibri"/>
          <w:b w:val="0"/>
          <w:color w:val="9CA3AF"/>
          <w:sz w:val="18"/>
        </w:rPr>
        <w:t>Tech: SAP S/4HANA Private Cloud</w:t>
      </w:r>
    </w:p>
    <w:p>
      <w:r>
        <w:rPr>
          <w:rFonts w:ascii="Calibri" w:hAnsi="Calibri"/>
          <w:b/>
          <w:color w:val="3F3F46"/>
          <w:sz w:val="20"/>
        </w:rPr>
        <w:t>Eros Group - IS-Retail</w:t>
      </w:r>
    </w:p>
    <w:p>
      <w:r>
        <w:rPr>
          <w:rFonts w:ascii="Calibri" w:hAnsi="Calibri"/>
          <w:b w:val="0"/>
          <w:color w:val="2A2A2A"/>
          <w:sz w:val="20"/>
        </w:rPr>
        <w:t>S4HANA RISE SAP implementation for retail group in Dubai</w:t>
      </w:r>
    </w:p>
    <w:p>
      <w:r>
        <w:rPr>
          <w:rFonts w:ascii="Calibri" w:hAnsi="Calibri"/>
          <w:b w:val="0"/>
          <w:color w:val="9CA3AF"/>
          <w:sz w:val="18"/>
        </w:rPr>
        <w:t>Tech: SAP S/4HANA RISE</w:t>
      </w:r>
    </w:p>
    <w:p>
      <w:r>
        <w:rPr>
          <w:rFonts w:ascii="Calibri" w:hAnsi="Calibri"/>
          <w:b/>
          <w:color w:val="3F3F46"/>
          <w:sz w:val="20"/>
        </w:rPr>
        <w:t>Doha Drug Store - Pharmaceutical</w:t>
      </w:r>
    </w:p>
    <w:p>
      <w:r>
        <w:rPr>
          <w:rFonts w:ascii="Calibri" w:hAnsi="Calibri"/>
          <w:b w:val="0"/>
          <w:color w:val="2A2A2A"/>
          <w:sz w:val="20"/>
        </w:rPr>
        <w:t>S4HANA RISE SAP implementation for pharmaceutical company in KSA</w:t>
      </w:r>
    </w:p>
    <w:p>
      <w:r>
        <w:rPr>
          <w:rFonts w:ascii="Calibri" w:hAnsi="Calibri"/>
          <w:b w:val="0"/>
          <w:color w:val="9CA3AF"/>
          <w:sz w:val="18"/>
        </w:rPr>
        <w:t>Tech: SAP S/4HANA RISE</w:t>
      </w:r>
    </w:p>
    <w:p>
      <w:r>
        <w:rPr>
          <w:rFonts w:ascii="Calibri" w:hAnsi="Calibri"/>
          <w:b/>
          <w:color w:val="3F3F46"/>
          <w:sz w:val="20"/>
        </w:rPr>
        <w:t>Al Rajhi Group - Manufacturing</w:t>
      </w:r>
    </w:p>
    <w:p>
      <w:r>
        <w:rPr>
          <w:rFonts w:ascii="Calibri" w:hAnsi="Calibri"/>
          <w:b w:val="0"/>
          <w:color w:val="2A2A2A"/>
          <w:sz w:val="20"/>
        </w:rPr>
        <w:t>S4HANA Private Cloud implementation for manufacturing in Dubai</w:t>
      </w:r>
    </w:p>
    <w:p>
      <w:r>
        <w:rPr>
          <w:rFonts w:ascii="Calibri" w:hAnsi="Calibri"/>
          <w:b w:val="0"/>
          <w:color w:val="9CA3AF"/>
          <w:sz w:val="18"/>
        </w:rPr>
        <w:t>Tech: SAP S/4HANA Private Cloud</w:t>
      </w:r>
    </w:p>
    <w:p>
      <w:r>
        <w:rPr>
          <w:rFonts w:ascii="Calibri" w:hAnsi="Calibri"/>
          <w:b/>
          <w:color w:val="3F3F46"/>
          <w:sz w:val="20"/>
        </w:rPr>
        <w:t>Nilon Enterprises - Food &amp; Beverages</w:t>
      </w:r>
    </w:p>
    <w:p>
      <w:r>
        <w:rPr>
          <w:rFonts w:ascii="Calibri" w:hAnsi="Calibri"/>
          <w:b w:val="0"/>
          <w:color w:val="2A2A2A"/>
          <w:sz w:val="20"/>
        </w:rPr>
        <w:t>S4HANA Private Cloud implementation for F&amp;B company in Pune</w:t>
      </w:r>
    </w:p>
    <w:p>
      <w:r>
        <w:rPr>
          <w:rFonts w:ascii="Calibri" w:hAnsi="Calibri"/>
          <w:b w:val="0"/>
          <w:color w:val="9CA3AF"/>
          <w:sz w:val="18"/>
        </w:rPr>
        <w:t>Tech: SAP S/4HANA Private Cloud</w:t>
      </w:r>
    </w:p>
    <w:p>
      <w:r>
        <w:rPr>
          <w:rFonts w:ascii="Calibri" w:hAnsi="Calibri"/>
          <w:b/>
          <w:color w:val="3F3F46"/>
          <w:sz w:val="20"/>
        </w:rPr>
        <w:t>Capri Ltd - IS Retail AMS</w:t>
      </w:r>
    </w:p>
    <w:p>
      <w:r>
        <w:rPr>
          <w:rFonts w:ascii="Calibri" w:hAnsi="Calibri"/>
          <w:b w:val="0"/>
          <w:color w:val="2A2A2A"/>
          <w:sz w:val="20"/>
        </w:rPr>
        <w:t>AMS Support for IS Retail across US, UK, EMEA and APAC regions</w:t>
      </w:r>
    </w:p>
    <w:p>
      <w:r>
        <w:rPr>
          <w:rFonts w:ascii="Calibri" w:hAnsi="Calibri"/>
          <w:b w:val="0"/>
          <w:color w:val="9CA3AF"/>
          <w:sz w:val="18"/>
        </w:rPr>
        <w:t>Tech: SAP S/4HANA Private Cloud, IS-Retail</w:t>
      </w:r>
    </w:p>
    <w:p>
      <w:r>
        <w:rPr>
          <w:rFonts w:ascii="Calibri" w:hAnsi="Calibri"/>
          <w:b/>
          <w:color w:val="3F3F46"/>
          <w:sz w:val="20"/>
        </w:rPr>
        <w:t>UK AMS Support</w:t>
      </w:r>
    </w:p>
    <w:p>
      <w:r>
        <w:rPr>
          <w:rFonts w:ascii="Calibri" w:hAnsi="Calibri"/>
          <w:b w:val="0"/>
          <w:color w:val="2A2A2A"/>
          <w:sz w:val="20"/>
        </w:rPr>
        <w:t>Support for 30 different companies across Germany with ECC &amp; S4HANA</w:t>
      </w:r>
    </w:p>
    <w:p>
      <w:r>
        <w:rPr>
          <w:rFonts w:ascii="Calibri" w:hAnsi="Calibri"/>
          <w:b w:val="0"/>
          <w:color w:val="9CA3AF"/>
          <w:sz w:val="18"/>
        </w:rPr>
        <w:t>Tech: SAP ECC, SAP S/4HANA Private Cloud</w:t>
      </w:r>
    </w:p>
    <w:p>
      <w:r>
        <w:rPr>
          <w:rFonts w:ascii="Calibri" w:hAnsi="Calibri"/>
          <w:b/>
          <w:color w:val="3F3F46"/>
          <w:sz w:val="20"/>
        </w:rPr>
        <w:t>NADEC - Manufacturing</w:t>
      </w:r>
    </w:p>
    <w:p>
      <w:r>
        <w:rPr>
          <w:rFonts w:ascii="Calibri" w:hAnsi="Calibri"/>
          <w:b w:val="0"/>
          <w:color w:val="2A2A2A"/>
          <w:sz w:val="20"/>
        </w:rPr>
        <w:t>S4HANA Private Cloud implementation for manufacturing company in KSA</w:t>
      </w:r>
    </w:p>
    <w:p>
      <w:r>
        <w:rPr>
          <w:rFonts w:ascii="Calibri" w:hAnsi="Calibri"/>
          <w:b w:val="0"/>
          <w:color w:val="9CA3AF"/>
          <w:sz w:val="18"/>
        </w:rPr>
        <w:t>Tech: SAP S/4HANA Private Cloud</w:t>
      </w:r>
    </w:p>
    <w:p>
      <w:r>
        <w:rPr>
          <w:rFonts w:ascii="Calibri" w:hAnsi="Calibri"/>
          <w:b/>
          <w:color w:val="3F3F46"/>
          <w:sz w:val="20"/>
        </w:rPr>
        <w:t>Roshid &amp; CO - Banking</w:t>
      </w:r>
    </w:p>
    <w:p>
      <w:r>
        <w:rPr>
          <w:rFonts w:ascii="Calibri" w:hAnsi="Calibri"/>
          <w:b w:val="0"/>
          <w:color w:val="2A2A2A"/>
          <w:sz w:val="20"/>
        </w:rPr>
        <w:t>S4HANA Private Cloud implementation and support for banking sector in KSA</w:t>
      </w:r>
    </w:p>
    <w:p>
      <w:r>
        <w:rPr>
          <w:rFonts w:ascii="Calibri" w:hAnsi="Calibri"/>
          <w:b w:val="0"/>
          <w:color w:val="9CA3AF"/>
          <w:sz w:val="18"/>
        </w:rPr>
        <w:t>Tech: SAP S/4HANA Private Cloud</w:t>
      </w:r>
    </w:p>
    <w:p>
      <w:r>
        <w:rPr>
          <w:rFonts w:ascii="Calibri" w:hAnsi="Calibri"/>
          <w:b/>
          <w:color w:val="3F3F46"/>
          <w:sz w:val="20"/>
        </w:rPr>
        <w:t>UACC - Cement Manufacturing</w:t>
      </w:r>
    </w:p>
    <w:p>
      <w:r>
        <w:rPr>
          <w:rFonts w:ascii="Calibri" w:hAnsi="Calibri"/>
          <w:b w:val="0"/>
          <w:color w:val="2A2A2A"/>
          <w:sz w:val="20"/>
        </w:rPr>
        <w:t>SAP ECC implementation and support for cement manufacturing in KSA</w:t>
      </w:r>
    </w:p>
    <w:p>
      <w:r>
        <w:rPr>
          <w:rFonts w:ascii="Calibri" w:hAnsi="Calibri"/>
          <w:b w:val="0"/>
          <w:color w:val="9CA3AF"/>
          <w:sz w:val="18"/>
        </w:rPr>
        <w:t>Tech: SAP ECC</w:t>
      </w:r>
    </w:p>
    <w:p>
      <w:r>
        <w:rPr>
          <w:rFonts w:ascii="Calibri" w:hAnsi="Calibri"/>
          <w:b/>
          <w:color w:val="3F3F46"/>
          <w:sz w:val="20"/>
        </w:rPr>
        <w:t>Sarawak Energy - Power</w:t>
      </w:r>
    </w:p>
    <w:p>
      <w:r>
        <w:rPr>
          <w:rFonts w:ascii="Calibri" w:hAnsi="Calibri"/>
          <w:b w:val="0"/>
          <w:color w:val="2A2A2A"/>
          <w:sz w:val="20"/>
        </w:rPr>
        <w:t>SAP ECC rollout and support for power sector in Malaysia</w:t>
      </w:r>
    </w:p>
    <w:p>
      <w:r>
        <w:rPr>
          <w:rFonts w:ascii="Calibri" w:hAnsi="Calibri"/>
          <w:b w:val="0"/>
          <w:color w:val="9CA3AF"/>
          <w:sz w:val="18"/>
        </w:rPr>
        <w:t>Tech: SAP ECC</w:t>
      </w:r>
    </w:p>
    <w:p>
      <w:r>
        <w:rPr>
          <w:rFonts w:ascii="Calibri" w:hAnsi="Calibri"/>
          <w:b/>
          <w:color w:val="3F3F46"/>
          <w:sz w:val="20"/>
        </w:rPr>
        <w:t>Jaleel Holdings - Real Estate</w:t>
      </w:r>
    </w:p>
    <w:p>
      <w:r>
        <w:rPr>
          <w:rFonts w:ascii="Calibri" w:hAnsi="Calibri"/>
          <w:b w:val="0"/>
          <w:color w:val="2A2A2A"/>
          <w:sz w:val="20"/>
        </w:rPr>
        <w:t>SAP ECC support for real estate company in India</w:t>
      </w:r>
    </w:p>
    <w:p>
      <w:r>
        <w:rPr>
          <w:rFonts w:ascii="Calibri" w:hAnsi="Calibri"/>
          <w:b w:val="0"/>
          <w:color w:val="9CA3AF"/>
          <w:sz w:val="18"/>
        </w:rPr>
        <w:t>Tech: SAP ECC</w:t>
      </w:r>
    </w:p>
    <w:p>
      <w:r>
        <w:rPr>
          <w:rFonts w:ascii="Calibri" w:hAnsi="Calibri"/>
          <w:b/>
          <w:color w:val="3F3F46"/>
          <w:sz w:val="20"/>
        </w:rPr>
        <w:t>Philips Healthcare</w:t>
      </w:r>
    </w:p>
    <w:p>
      <w:r>
        <w:rPr>
          <w:rFonts w:ascii="Calibri" w:hAnsi="Calibri"/>
          <w:b w:val="0"/>
          <w:color w:val="2A2A2A"/>
          <w:sz w:val="20"/>
        </w:rPr>
        <w:t>SAP ECC support for healthcare sector in India</w:t>
      </w:r>
    </w:p>
    <w:p>
      <w:r>
        <w:rPr>
          <w:rFonts w:ascii="Calibri" w:hAnsi="Calibri"/>
          <w:b w:val="0"/>
          <w:color w:val="9CA3AF"/>
          <w:sz w:val="18"/>
        </w:rPr>
        <w:t>Tech: SAP ECC</w:t>
      </w:r>
    </w:p>
    <w:p>
      <w:pPr>
        <w:spacing w:before="200" w:after="60"/>
      </w:pPr>
      <w:r>
        <w:rPr>
          <w:rFonts w:ascii="Calibri" w:hAnsi="Calibri"/>
          <w:b/>
          <w:color w:val="0040E0"/>
          <w:sz w:val="20"/>
        </w:rPr>
        <w:t>CERTIFICATIONS</w:t>
      </w:r>
    </w:p>
    <w:p>
      <w:r>
        <w:rPr>
          <w:rFonts w:ascii="Calibri" w:hAnsi="Calibri"/>
          <w:b/>
          <w:color w:val="3F3F46"/>
          <w:sz w:val="20"/>
        </w:rPr>
        <w:t>Certified S4H Finance Expert</w:t>
      </w:r>
    </w:p>
    <w:p>
      <w:r>
        <w:rPr>
          <w:rFonts w:ascii="Calibri" w:hAnsi="Calibri"/>
          <w:b w:val="0"/>
          <w:color w:val="9CA3AF"/>
          <w:sz w:val="18"/>
        </w:rPr>
        <w:t>SAP  •  2021</w:t>
      </w:r>
    </w:p>
    <w:p>
      <w:r>
        <w:rPr>
          <w:rFonts w:ascii="Calibri" w:hAnsi="Calibri"/>
          <w:b/>
          <w:color w:val="3F3F46"/>
          <w:sz w:val="20"/>
        </w:rPr>
        <w:t>Certified in S4H Controlling</w:t>
      </w:r>
    </w:p>
    <w:p>
      <w:r>
        <w:rPr>
          <w:rFonts w:ascii="Calibri" w:hAnsi="Calibri"/>
          <w:b w:val="0"/>
          <w:color w:val="9CA3AF"/>
          <w:sz w:val="18"/>
        </w:rPr>
        <w:t>SAP  •  2021</w:t>
      </w:r>
    </w:p>
    <w:p>
      <w:r>
        <w:rPr>
          <w:rFonts w:ascii="Calibri" w:hAnsi="Calibri"/>
          <w:b/>
          <w:color w:val="3F3F46"/>
          <w:sz w:val="20"/>
        </w:rPr>
        <w:t>S4H Treasury and Risk Management</w:t>
      </w:r>
    </w:p>
    <w:p>
      <w:r>
        <w:rPr>
          <w:rFonts w:ascii="Calibri" w:hAnsi="Calibri"/>
          <w:b w:val="0"/>
          <w:color w:val="9CA3AF"/>
          <w:sz w:val="18"/>
        </w:rPr>
        <w:t>SAP  •  2020</w:t>
      </w:r>
    </w:p>
    <w:p>
      <w:r>
        <w:rPr>
          <w:rFonts w:ascii="Calibri" w:hAnsi="Calibri"/>
          <w:b/>
          <w:color w:val="3F3F46"/>
          <w:sz w:val="20"/>
        </w:rPr>
        <w:t>S4H Cloud Public Edition - Finance</w:t>
      </w:r>
    </w:p>
    <w:p>
      <w:r>
        <w:rPr>
          <w:rFonts w:ascii="Calibri" w:hAnsi="Calibri"/>
          <w:b w:val="0"/>
          <w:color w:val="9CA3AF"/>
          <w:sz w:val="18"/>
        </w:rPr>
        <w:t>SAP  •  2023</w:t>
      </w:r>
    </w:p>
    <w:p>
      <w:r>
        <w:rPr>
          <w:rFonts w:ascii="Calibri" w:hAnsi="Calibri"/>
          <w:b/>
          <w:color w:val="3F3F46"/>
          <w:sz w:val="20"/>
        </w:rPr>
        <w:t>PMP Certified</w:t>
      </w:r>
    </w:p>
    <w:p>
      <w:r>
        <w:rPr>
          <w:rFonts w:ascii="Calibri" w:hAnsi="Calibri"/>
          <w:b w:val="0"/>
          <w:color w:val="9CA3AF"/>
          <w:sz w:val="18"/>
        </w:rPr>
        <w:t>PMI</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